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>Ответственность за регистрацию на интернет ресурсах, призванных экстремистскими,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>то сложное явление, его сложность часто бывает трудно увидеть и понять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>использования и распространения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телеграмм-канала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готовых участвовать в данной преступной деятельности.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по: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(мессенджерах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телеграмм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он  фактически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Принимая во внимание, что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Основную массу среди них составляют уголовные дела, возбужденные по: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экстремистскими,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E5" w:rsidRDefault="000970E5" w:rsidP="009648C6">
      <w:pPr>
        <w:spacing w:after="0" w:line="240" w:lineRule="auto"/>
      </w:pPr>
      <w:r>
        <w:separator/>
      </w:r>
    </w:p>
  </w:endnote>
  <w:endnote w:type="continuationSeparator" w:id="0">
    <w:p w:rsidR="000970E5" w:rsidRDefault="000970E5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E5" w:rsidRDefault="000970E5" w:rsidP="009648C6">
      <w:pPr>
        <w:spacing w:after="0" w:line="240" w:lineRule="auto"/>
      </w:pPr>
      <w:r>
        <w:separator/>
      </w:r>
    </w:p>
  </w:footnote>
  <w:footnote w:type="continuationSeparator" w:id="0">
    <w:p w:rsidR="000970E5" w:rsidRDefault="000970E5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2D76F2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D"/>
    <w:rsid w:val="00003EE0"/>
    <w:rsid w:val="000970E5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2D76F2"/>
    <w:rsid w:val="003B787B"/>
    <w:rsid w:val="003F2CF4"/>
    <w:rsid w:val="00402073"/>
    <w:rsid w:val="00411CAF"/>
    <w:rsid w:val="004C57D2"/>
    <w:rsid w:val="004C59BD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C891-FB9E-4B16-B8DF-CC8F929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dna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CF16-EFAF-4F0B-ADFC-78DAECAD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Федоринчик Ангелина Геннадьевна</cp:lastModifiedBy>
  <cp:revision>2</cp:revision>
  <dcterms:created xsi:type="dcterms:W3CDTF">2021-12-14T07:02:00Z</dcterms:created>
  <dcterms:modified xsi:type="dcterms:W3CDTF">2021-12-14T07:02:00Z</dcterms:modified>
</cp:coreProperties>
</file>